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5C9BB">
      <w:pPr>
        <w:spacing w:line="600" w:lineRule="auto"/>
        <w:jc w:val="center"/>
        <w:outlineLvl w:val="0"/>
        <w:rPr>
          <w:rFonts w:hint="default"/>
          <w:b/>
          <w:bCs/>
          <w:sz w:val="32"/>
          <w:szCs w:val="32"/>
          <w:lang w:val="en-US" w:eastAsia="zh-CN"/>
        </w:rPr>
      </w:pPr>
      <w:bookmarkStart w:id="0" w:name="_Toc13259"/>
      <w:r>
        <w:rPr>
          <w:rFonts w:hint="eastAsia"/>
          <w:b/>
          <w:bCs/>
          <w:sz w:val="32"/>
          <w:szCs w:val="32"/>
          <w:lang w:val="en-US" w:eastAsia="zh-CN"/>
        </w:rPr>
        <w:t>询价</w:t>
      </w:r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公告</w:t>
      </w:r>
    </w:p>
    <w:p w14:paraId="4EF56867">
      <w:pPr>
        <w:ind w:firstLine="720" w:firstLineChars="300"/>
        <w:rPr>
          <w:rFonts w:hint="eastAsia"/>
          <w:sz w:val="24"/>
          <w:szCs w:val="24"/>
          <w:lang w:val="en-US" w:eastAsia="zh-CN"/>
        </w:rPr>
      </w:pPr>
    </w:p>
    <w:p w14:paraId="721CFE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各潜在供应商：</w:t>
      </w:r>
    </w:p>
    <w:p w14:paraId="35D2DB8F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广东启固工程设计有限（以下简称“采购代理机构”）受茂名市市政事务中心（以下简称“询价人”）的委托，对茂名市市政事务中心LED路灯采购项目进行询价，欢迎符合资格条件的供应商进行报价。</w:t>
      </w:r>
    </w:p>
    <w:p w14:paraId="14C06B3E">
      <w:pPr>
        <w:spacing w:line="480" w:lineRule="auto"/>
        <w:ind w:firstLine="562" w:firstLineChars="200"/>
        <w:outlineLvl w:val="1"/>
        <w:rPr>
          <w:rFonts w:hint="eastAsia"/>
          <w:b/>
          <w:bCs/>
          <w:sz w:val="28"/>
          <w:szCs w:val="28"/>
          <w:lang w:val="en-US" w:eastAsia="zh-CN"/>
        </w:rPr>
      </w:pPr>
      <w:bookmarkStart w:id="1" w:name="_Toc23504"/>
      <w:r>
        <w:rPr>
          <w:rFonts w:hint="eastAsia"/>
          <w:b/>
          <w:bCs/>
          <w:sz w:val="28"/>
          <w:szCs w:val="28"/>
          <w:lang w:val="en-US" w:eastAsia="zh-CN"/>
        </w:rPr>
        <w:t>一、采购内容</w:t>
      </w:r>
      <w:bookmarkEnd w:id="1"/>
    </w:p>
    <w:p w14:paraId="2E28BF0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现需采购一批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LED路灯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，预算金额约为：¥3850000.00元（大写：人民币叁佰捌拾伍万元整）。</w:t>
      </w:r>
    </w:p>
    <w:p w14:paraId="32765074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LED灯具具体技术要求如下：</w:t>
      </w:r>
    </w:p>
    <w:p w14:paraId="3BE710E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1、LED灯具采用优质铝合金材料制成，灯具散热主体结构表面阳极氧化处理。表面应能承受机械压力和盐雾测试、汽车废气、及清洗剂的腐蚀等。</w:t>
      </w:r>
    </w:p>
    <w:p w14:paraId="6955AFF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2、灯具须为独立模组化LED灯具，便于维修更换。</w:t>
      </w:r>
    </w:p>
    <w:p w14:paraId="67077EE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3、配光曲线为蝙蝠翼型配光。</w:t>
      </w:r>
    </w:p>
    <w:p w14:paraId="2C9A5B1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4、输入电压AC165-250V。</w:t>
      </w:r>
    </w:p>
    <w:p w14:paraId="03E57E4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5、灯具光效≥180lm/W；LED色温4000K士200K。</w:t>
      </w:r>
    </w:p>
    <w:p w14:paraId="3A68C54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6、显色指数Ra≥70。</w:t>
      </w:r>
    </w:p>
    <w:p w14:paraId="4F8F294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7、额定功率实际偏差≤士5%。</w:t>
      </w:r>
    </w:p>
    <w:p w14:paraId="1DF6B01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8、功率因数≥0.95。</w:t>
      </w:r>
    </w:p>
    <w:p w14:paraId="10F23CE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9、防护等级要求：≥IP66。</w:t>
      </w:r>
    </w:p>
    <w:p w14:paraId="5148366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10、LED灯具的防触电保护型式分类等级：1类。</w:t>
      </w:r>
    </w:p>
    <w:p w14:paraId="33EFBCE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11、LED灯具产品具有能效等级I级检测合格报告。</w:t>
      </w:r>
    </w:p>
    <w:p w14:paraId="4354AD9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11、LED灯具采用驱动器分离式结构，可在不拆卸灯具情况下更换驱动器，免工具维护拆卸。</w:t>
      </w:r>
    </w:p>
    <w:p w14:paraId="1EA420F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12、电源驱动器必需安装在灯具内，电器仓具备独立防水功能。</w:t>
      </w:r>
    </w:p>
    <w:p w14:paraId="0BDFB49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13、LED灯具应能满足-40°C~+50°C的使用环境温度。</w:t>
      </w:r>
    </w:p>
    <w:p w14:paraId="5884B33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14、LED灯具采用二次光学配光方式进行配光设计，防止紫外线抗老化性强，具有蝙蝠翼状配光曲线。</w:t>
      </w:r>
    </w:p>
    <w:p w14:paraId="68E95B9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15、LED驱动电源具有有效的3C认证证书；电源频率50-60HZ。</w:t>
      </w:r>
    </w:p>
    <w:p w14:paraId="2439C78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br w:type="page"/>
      </w:r>
    </w:p>
    <w:p w14:paraId="6CAFAEB6">
      <w:pPr>
        <w:spacing w:line="480" w:lineRule="auto"/>
        <w:ind w:firstLine="560" w:firstLineChars="200"/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采购清单</w:t>
      </w:r>
    </w:p>
    <w:tbl>
      <w:tblPr>
        <w:tblStyle w:val="7"/>
        <w:tblW w:w="960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2912"/>
        <w:gridCol w:w="3060"/>
        <w:gridCol w:w="2880"/>
      </w:tblGrid>
      <w:tr w14:paraId="61DB5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A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8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灯具名称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5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系统功耗（W）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5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highlight w:val="none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（元）</w:t>
            </w:r>
          </w:p>
        </w:tc>
      </w:tr>
      <w:tr w14:paraId="73DE7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6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9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3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2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8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5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2CC91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1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9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5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4C42F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A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9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2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250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F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4610A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90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3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37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1A4A4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D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23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LED投光灯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4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3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06926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F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3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LED圆灯球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0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B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5221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B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32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LED华灯球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9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5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1C62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5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5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D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旧灯具拆卸，新灯具安装费（按每盏灯具进行报价）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5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</w:tbl>
    <w:p w14:paraId="5C1DDA98">
      <w:pPr>
        <w:numPr>
          <w:ilvl w:val="0"/>
          <w:numId w:val="0"/>
        </w:numPr>
        <w:spacing w:line="480" w:lineRule="auto"/>
        <w:rPr>
          <w:rFonts w:hint="default"/>
          <w:b/>
          <w:bCs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注：采购灯具具体数量以正式采购时发布的数量为准。</w:t>
      </w:r>
    </w:p>
    <w:p w14:paraId="30F023F2">
      <w:pPr>
        <w:numPr>
          <w:ilvl w:val="0"/>
          <w:numId w:val="1"/>
        </w:numPr>
        <w:spacing w:line="480" w:lineRule="auto"/>
        <w:ind w:leftChars="200"/>
        <w:outlineLvl w:val="1"/>
        <w:rPr>
          <w:rFonts w:hint="eastAsia"/>
          <w:b/>
          <w:bCs/>
          <w:sz w:val="28"/>
          <w:szCs w:val="28"/>
          <w:lang w:val="en-US" w:eastAsia="zh-CN"/>
        </w:rPr>
      </w:pPr>
      <w:bookmarkStart w:id="2" w:name="_Toc14005"/>
      <w:r>
        <w:rPr>
          <w:rFonts w:hint="eastAsia"/>
          <w:b/>
          <w:bCs/>
          <w:sz w:val="28"/>
          <w:szCs w:val="28"/>
          <w:lang w:val="en-US" w:eastAsia="zh-CN"/>
        </w:rPr>
        <w:t>报价供应商的资格要求</w:t>
      </w:r>
      <w:bookmarkEnd w:id="2"/>
    </w:p>
    <w:p w14:paraId="238B440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（1）提供有效期内的营业执照（或事业单位法人证书，或社会团体法人登记证书，或执业许可证）副本复印件加盖报价单位公章；</w:t>
      </w:r>
    </w:p>
    <w:p w14:paraId="2E853B53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（2）具有履行合同所必需的设备和专业技术能力，提供承诺函（格式自拟，并加盖报价单位公章）；</w:t>
      </w:r>
    </w:p>
    <w:p w14:paraId="306D08B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（3）法定代表人证明书或授权函（授权函须包括法定代表人证明书并加盖报价单位公章）；</w:t>
      </w:r>
    </w:p>
    <w:p w14:paraId="02A478E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（4）报价清单（加盖报价单位公章）。</w:t>
      </w:r>
    </w:p>
    <w:p w14:paraId="4C1398A8">
      <w:pPr>
        <w:pStyle w:val="2"/>
        <w:ind w:firstLine="480" w:firstLineChars="200"/>
        <w:rPr>
          <w:rFonts w:hint="default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（5）报价单位所提交资料应包含（但不限于）以上内容。</w:t>
      </w:r>
    </w:p>
    <w:p w14:paraId="77CED16B">
      <w:pPr>
        <w:rPr>
          <w:rFonts w:hint="eastAsia"/>
          <w:lang w:val="en-US" w:eastAsia="zh-CN"/>
        </w:rPr>
      </w:pPr>
    </w:p>
    <w:p w14:paraId="1C239BAF">
      <w:pPr>
        <w:numPr>
          <w:ilvl w:val="0"/>
          <w:numId w:val="1"/>
        </w:numPr>
        <w:spacing w:line="480" w:lineRule="auto"/>
        <w:ind w:left="420" w:leftChars="200" w:firstLine="0" w:firstLineChars="0"/>
        <w:outlineLvl w:val="1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bookmarkStart w:id="3" w:name="_Toc5275"/>
      <w:r>
        <w:rPr>
          <w:rFonts w:hint="eastAsia"/>
          <w:b/>
          <w:bCs/>
          <w:sz w:val="28"/>
          <w:szCs w:val="28"/>
          <w:lang w:val="en-US" w:eastAsia="zh-CN"/>
        </w:rPr>
        <w:t>询价目的</w:t>
      </w:r>
      <w:bookmarkEnd w:id="3"/>
    </w:p>
    <w:p w14:paraId="3D9CA57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 xml:space="preserve">本次项目询价，为了解采购货物的市场价格，便于询价人定出更合理的控制价进行项目的磋商活动。询价结束，并不会定出成交供应商。 </w:t>
      </w:r>
    </w:p>
    <w:p w14:paraId="225E9E6A">
      <w:pPr>
        <w:rPr>
          <w:rFonts w:hint="eastAsia"/>
          <w:lang w:val="en-US" w:eastAsia="zh-CN"/>
        </w:rPr>
      </w:pPr>
    </w:p>
    <w:p w14:paraId="0703AB3F">
      <w:pPr>
        <w:numPr>
          <w:ilvl w:val="0"/>
          <w:numId w:val="1"/>
        </w:numPr>
        <w:spacing w:line="480" w:lineRule="auto"/>
        <w:ind w:left="420" w:leftChars="200" w:firstLine="0" w:firstLineChars="0"/>
        <w:outlineLvl w:val="1"/>
        <w:rPr>
          <w:rFonts w:hint="eastAsia"/>
          <w:b/>
          <w:bCs/>
          <w:sz w:val="28"/>
          <w:szCs w:val="28"/>
          <w:lang w:val="en-US" w:eastAsia="zh-CN"/>
        </w:rPr>
      </w:pPr>
      <w:bookmarkStart w:id="4" w:name="_Toc28359092"/>
      <w:bookmarkStart w:id="5" w:name="_Toc35393632"/>
      <w:bookmarkStart w:id="6" w:name="_Toc35393801"/>
      <w:bookmarkStart w:id="7" w:name="_Toc28359015"/>
      <w:bookmarkStart w:id="8" w:name="_Toc13653"/>
      <w:r>
        <w:rPr>
          <w:rFonts w:hint="eastAsia"/>
          <w:b/>
          <w:bCs/>
          <w:sz w:val="28"/>
          <w:szCs w:val="28"/>
          <w:lang w:val="en-US" w:eastAsia="zh-CN"/>
        </w:rPr>
        <w:t>报价文件提交</w:t>
      </w:r>
      <w:bookmarkEnd w:id="4"/>
      <w:bookmarkEnd w:id="5"/>
      <w:bookmarkEnd w:id="6"/>
      <w:bookmarkEnd w:id="7"/>
      <w:bookmarkEnd w:id="8"/>
    </w:p>
    <w:p w14:paraId="74C660E1">
      <w:pPr>
        <w:spacing w:line="360" w:lineRule="auto"/>
        <w:ind w:firstLine="540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递交方式：可邮寄或发送邮箱</w:t>
      </w:r>
    </w:p>
    <w:p w14:paraId="121A96A9">
      <w:pPr>
        <w:spacing w:line="360" w:lineRule="auto"/>
        <w:ind w:firstLine="54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截止时间：2026年5月18日17时30分（北京时间）</w:t>
      </w:r>
    </w:p>
    <w:p w14:paraId="16D50D79">
      <w:pPr>
        <w:spacing w:line="360" w:lineRule="auto"/>
        <w:ind w:firstLine="540"/>
        <w:rPr>
          <w:rFonts w:hint="eastAsia" w:ascii="新宋体" w:hAnsi="新宋体" w:eastAsia="新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邮寄地点：</w:t>
      </w:r>
      <w:r>
        <w:rPr>
          <w:rFonts w:hint="eastAsia" w:ascii="新宋体" w:hAnsi="新宋体" w:eastAsia="新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茂名市官渡五路1号大院17号首层51号商铺</w:t>
      </w:r>
    </w:p>
    <w:p w14:paraId="7343BDC0">
      <w:pPr>
        <w:spacing w:line="360" w:lineRule="auto"/>
        <w:ind w:firstLine="540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收件邮箱：823141265@qq.com </w:t>
      </w:r>
    </w:p>
    <w:p w14:paraId="24178805">
      <w:pPr>
        <w:spacing w:line="360" w:lineRule="auto"/>
        <w:ind w:firstLine="540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收件人：李工</w:t>
      </w:r>
    </w:p>
    <w:p w14:paraId="30C562F2">
      <w:pPr>
        <w:spacing w:line="360" w:lineRule="auto"/>
        <w:ind w:firstLine="540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联系方式：15016669721</w:t>
      </w:r>
    </w:p>
    <w:p w14:paraId="4E38C5EB">
      <w:pPr>
        <w:rPr>
          <w:rFonts w:hint="eastAsia" w:ascii="宋体" w:hAnsi="宋体" w:eastAsia="宋体" w:cs="宋体"/>
          <w:sz w:val="24"/>
        </w:rPr>
      </w:pPr>
    </w:p>
    <w:p w14:paraId="18F98C0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2" w:firstLineChars="200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bookmarkStart w:id="9" w:name="_Toc35393636"/>
      <w:bookmarkStart w:id="10" w:name="_Toc35393805"/>
      <w:bookmarkStart w:id="11" w:name="_Toc28359095"/>
      <w:bookmarkStart w:id="12" w:name="_Toc28359018"/>
      <w:bookmarkStart w:id="13" w:name="_Toc19484"/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五、凡对本次询价提出询问，请按以下方式联系</w:t>
      </w:r>
      <w:bookmarkEnd w:id="9"/>
      <w:bookmarkEnd w:id="10"/>
      <w:bookmarkEnd w:id="11"/>
      <w:bookmarkEnd w:id="12"/>
      <w:bookmarkEnd w:id="13"/>
      <w:bookmarkStart w:id="22" w:name="_GoBack"/>
      <w:bookmarkEnd w:id="22"/>
    </w:p>
    <w:p w14:paraId="4F81DE3B">
      <w:pPr>
        <w:spacing w:line="360" w:lineRule="auto"/>
        <w:ind w:firstLine="480" w:firstLineChars="200"/>
        <w:jc w:val="left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bookmarkStart w:id="14" w:name="_Toc35393637"/>
      <w:bookmarkStart w:id="15" w:name="_Toc28359096"/>
      <w:bookmarkStart w:id="16" w:name="_Toc35393806"/>
      <w:bookmarkStart w:id="17" w:name="_Toc28359019"/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1、询价人信息</w:t>
      </w:r>
      <w:bookmarkEnd w:id="14"/>
      <w:bookmarkEnd w:id="15"/>
      <w:bookmarkEnd w:id="16"/>
      <w:bookmarkEnd w:id="17"/>
    </w:p>
    <w:p w14:paraId="76F4B0E3">
      <w:pPr>
        <w:spacing w:line="360" w:lineRule="auto"/>
        <w:ind w:left="1079" w:leftChars="371" w:hanging="300" w:hangingChars="125"/>
        <w:jc w:val="left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名    称：茂名市市政事务中心　　　　　　　　　　</w:t>
      </w:r>
    </w:p>
    <w:p w14:paraId="582E5CA1">
      <w:pPr>
        <w:spacing w:line="360" w:lineRule="auto"/>
        <w:ind w:left="1079" w:leftChars="371" w:hanging="300" w:hangingChars="125"/>
        <w:jc w:val="left"/>
        <w:rPr>
          <w:rFonts w:hint="default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联系方式：0668-2970680</w:t>
      </w:r>
    </w:p>
    <w:p w14:paraId="2A3D4CFB">
      <w:pPr>
        <w:spacing w:line="360" w:lineRule="auto"/>
        <w:ind w:left="1079" w:leftChars="371" w:hanging="300" w:hangingChars="125"/>
        <w:jc w:val="left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地址：茂名市新福五路1号大院</w:t>
      </w:r>
    </w:p>
    <w:p w14:paraId="5FADC3F9">
      <w:pPr>
        <w:spacing w:line="360" w:lineRule="auto"/>
        <w:ind w:left="1079" w:leftChars="371" w:hanging="300" w:hangingChars="125"/>
        <w:jc w:val="left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 xml:space="preserve"> 　　　 </w:t>
      </w:r>
      <w:bookmarkStart w:id="18" w:name="_Toc28359020"/>
      <w:bookmarkStart w:id="19" w:name="_Toc35393638"/>
      <w:bookmarkStart w:id="20" w:name="_Toc35393807"/>
      <w:bookmarkStart w:id="21" w:name="_Toc28359097"/>
    </w:p>
    <w:p w14:paraId="2E192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2、采购代理机构信息</w:t>
      </w:r>
      <w:bookmarkEnd w:id="18"/>
      <w:bookmarkEnd w:id="19"/>
      <w:bookmarkEnd w:id="20"/>
      <w:bookmarkEnd w:id="21"/>
    </w:p>
    <w:p w14:paraId="1770C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default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名    称：广东启固工程设计有限公司</w:t>
      </w:r>
    </w:p>
    <w:p w14:paraId="7611F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地　　址：</w:t>
      </w:r>
      <w:r>
        <w:rPr>
          <w:rFonts w:hint="eastAsia" w:ascii="新宋体" w:hAnsi="新宋体" w:eastAsia="新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茂名市官渡五路1号大院17号首层51号商铺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20321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联系方式：15016669721</w:t>
      </w:r>
    </w:p>
    <w:p w14:paraId="4B895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 xml:space="preserve">联系人： 李工 </w:t>
      </w:r>
    </w:p>
    <w:p w14:paraId="41D465AF"/>
    <w:p w14:paraId="184971F3">
      <w:pPr>
        <w:pStyle w:val="2"/>
        <w:jc w:val="right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广东启固工程设计有限公司</w:t>
      </w:r>
    </w:p>
    <w:p w14:paraId="48A33294">
      <w:pPr>
        <w:jc w:val="right"/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t>2026年5月13日</w:t>
      </w:r>
    </w:p>
    <w:p w14:paraId="50D775EA">
      <w:pP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</w:pPr>
      <w:r>
        <w:rPr>
          <w:rFonts w:hint="eastAsia" w:ascii="新宋体" w:hAnsi="新宋体" w:eastAsia="新宋体" w:cs="宋体"/>
          <w:b w:val="0"/>
          <w:bCs w:val="0"/>
          <w:kern w:val="0"/>
          <w:sz w:val="24"/>
          <w:szCs w:val="24"/>
          <w:lang w:val="en-US" w:eastAsia="zh-CN" w:bidi="ar-SA"/>
        </w:rPr>
        <w:br w:type="page"/>
      </w:r>
    </w:p>
    <w:p w14:paraId="6784BF21">
      <w:pPr>
        <w:pStyle w:val="2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/>
          <w:lang w:val="en-US" w:eastAsia="zh-CN"/>
        </w:rPr>
        <w:t>附：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报价清单</w:t>
      </w:r>
    </w:p>
    <w:tbl>
      <w:tblPr>
        <w:tblStyle w:val="7"/>
        <w:tblW w:w="960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2912"/>
        <w:gridCol w:w="3060"/>
        <w:gridCol w:w="2880"/>
      </w:tblGrid>
      <w:tr w14:paraId="03CB4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A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5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灯具名称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D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系统功耗（W）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7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highlight w:val="none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（元）</w:t>
            </w:r>
          </w:p>
        </w:tc>
      </w:tr>
      <w:tr w14:paraId="2C197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E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91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9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6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8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7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6D18A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6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F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D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D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56447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2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C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C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250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D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6A4C6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BD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F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LED路灯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7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E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440A3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9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C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LED投光灯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7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A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451A3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0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A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LED圆灯球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3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6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2CECE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8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8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LED华灯球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3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DF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  <w:tr w14:paraId="12977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3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5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00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旧灯具拆卸，新灯具安装费（按每盏灯具进行报价）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A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</w:p>
        </w:tc>
      </w:tr>
    </w:tbl>
    <w:p w14:paraId="58764F19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D03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C5A502">
                          <w:pPr>
                            <w:pStyle w:val="4"/>
                            <w:rPr>
                              <w:sz w:val="22"/>
                              <w:szCs w:val="36"/>
                            </w:rPr>
                          </w:pPr>
                          <w:r>
                            <w:rPr>
                              <w:sz w:val="22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36"/>
                            </w:rPr>
                            <w:t>1</w:t>
                          </w:r>
                          <w:r>
                            <w:rPr>
                              <w:sz w:val="22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C5A502">
                    <w:pPr>
                      <w:pStyle w:val="4"/>
                      <w:rPr>
                        <w:sz w:val="22"/>
                        <w:szCs w:val="36"/>
                      </w:rPr>
                    </w:pPr>
                    <w:r>
                      <w:rPr>
                        <w:sz w:val="22"/>
                        <w:szCs w:val="36"/>
                      </w:rPr>
                      <w:fldChar w:fldCharType="begin"/>
                    </w:r>
                    <w:r>
                      <w:rPr>
                        <w:sz w:val="22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36"/>
                      </w:rPr>
                      <w:fldChar w:fldCharType="separate"/>
                    </w:r>
                    <w:r>
                      <w:rPr>
                        <w:sz w:val="22"/>
                        <w:szCs w:val="36"/>
                      </w:rPr>
                      <w:t>1</w:t>
                    </w:r>
                    <w:r>
                      <w:rPr>
                        <w:sz w:val="22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9038BB"/>
    <w:multiLevelType w:val="singleLevel"/>
    <w:tmpl w:val="1D9038BB"/>
    <w:lvl w:ilvl="0" w:tentative="0">
      <w:start w:val="2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yMzE5NTgxYWQ2MmExNjcxMTI4NzcxMWIwYzAxMGYifQ=="/>
  </w:docVars>
  <w:rsids>
    <w:rsidRoot w:val="32343E8F"/>
    <w:rsid w:val="08DB7FFD"/>
    <w:rsid w:val="15451DDD"/>
    <w:rsid w:val="17807DAD"/>
    <w:rsid w:val="1D44354F"/>
    <w:rsid w:val="1DD81E72"/>
    <w:rsid w:val="1DF15142"/>
    <w:rsid w:val="1FA37E2C"/>
    <w:rsid w:val="239D0682"/>
    <w:rsid w:val="270F214B"/>
    <w:rsid w:val="273E2BF5"/>
    <w:rsid w:val="2AC246E5"/>
    <w:rsid w:val="2BF612E4"/>
    <w:rsid w:val="32343E8F"/>
    <w:rsid w:val="34C12961"/>
    <w:rsid w:val="388A78E0"/>
    <w:rsid w:val="3BF770DE"/>
    <w:rsid w:val="3F565079"/>
    <w:rsid w:val="42183BB1"/>
    <w:rsid w:val="51546A25"/>
    <w:rsid w:val="5B4F56E0"/>
    <w:rsid w:val="5C2E2EDC"/>
    <w:rsid w:val="5F227236"/>
    <w:rsid w:val="602F322A"/>
    <w:rsid w:val="63E37DC4"/>
    <w:rsid w:val="69EE0236"/>
    <w:rsid w:val="760C4D8B"/>
    <w:rsid w:val="7E18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 w:line="390" w:lineRule="atLeast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333333"/>
      <w:u w:val="none"/>
    </w:rPr>
  </w:style>
  <w:style w:type="character" w:customStyle="1" w:styleId="10">
    <w:name w:val="font6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8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81"/>
    <w:basedOn w:val="8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1109</Words>
  <Characters>1274</Characters>
  <Lines>0</Lines>
  <Paragraphs>0</Paragraphs>
  <TotalTime>8</TotalTime>
  <ScaleCrop>false</ScaleCrop>
  <LinksUpToDate>false</LinksUpToDate>
  <CharactersWithSpaces>1304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2022-05-26T07:55:00Z</dcterms:created>
  <dc:creator>小 E</dc:creator>
  <cp:lastModifiedBy>小 E</cp:lastModifiedBy>
  <dcterms:modified xsi:type="dcterms:W3CDTF">2026-05-13T09:11:25Z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020CC4192447441CAC16CB2F3E745332_13</vt:lpwstr>
  </property>
  <property fmtid="{D5CDD505-2E9C-101B-9397-08002B2CF9AE}" pid="4" name="KSOTemplateDocerSaveRecord">
    <vt:lpwstr>eyJoZGlkIjoiYjAyN2E1ODFhMWJiN2MyNTJiYTVhMDliNzA0NGU2YjkiLCJ1c2VySWQiOiI0NDUxODA5MDcifQ==</vt:lpwstr>
  </property>
</Properties>
</file>